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EED5BE4" w:rsidR="00152A13" w:rsidRPr="00856508" w:rsidRDefault="00995C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167C8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768CC">
              <w:rPr>
                <w:rFonts w:ascii="Tahoma" w:hAnsi="Tahoma" w:cs="Tahoma"/>
              </w:rPr>
              <w:t xml:space="preserve">Mateo Andrés Juárez Reyna </w:t>
            </w:r>
          </w:p>
          <w:p w14:paraId="12CF37CD" w14:textId="77777777" w:rsidR="00995CE0" w:rsidRPr="00996E93" w:rsidRDefault="00995CE0" w:rsidP="00995CE0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29C7C01" w14:textId="77777777" w:rsidR="00995CE0" w:rsidRPr="00856508" w:rsidRDefault="00995CE0" w:rsidP="00995CE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2BC42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C1D9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177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bachillerato </w:t>
            </w:r>
          </w:p>
          <w:p w14:paraId="3E0D423A" w14:textId="29D32A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177F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4206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</w:t>
            </w:r>
            <w:r w:rsidR="009C42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</w:t>
            </w:r>
          </w:p>
          <w:p w14:paraId="6428F5BF" w14:textId="72A26F7F" w:rsidR="00856508" w:rsidRPr="009F080B" w:rsidRDefault="00BA3E7F" w:rsidP="009F080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995C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educativa: Escuela</w:t>
            </w:r>
            <w:r w:rsidR="00EA489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Bachilleres Ateneo Fuente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95CE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5C9C4B4E" w:rsidR="008C34DF" w:rsidRPr="00995CE0" w:rsidRDefault="00BA3E7F" w:rsidP="00552D21">
            <w:pPr>
              <w:jc w:val="both"/>
              <w:rPr>
                <w:rFonts w:ascii="Tahoma" w:hAnsi="Tahoma" w:cs="Tahoma"/>
              </w:rPr>
            </w:pPr>
            <w:r w:rsidRPr="00995CE0">
              <w:rPr>
                <w:rFonts w:ascii="Tahoma" w:hAnsi="Tahoma" w:cs="Tahoma"/>
              </w:rPr>
              <w:t>Empresa</w:t>
            </w:r>
            <w:r w:rsidR="00E6642E" w:rsidRPr="00995CE0">
              <w:rPr>
                <w:rFonts w:ascii="Tahoma" w:hAnsi="Tahoma" w:cs="Tahoma"/>
              </w:rPr>
              <w:t>: no aplica</w:t>
            </w:r>
          </w:p>
          <w:p w14:paraId="28383F74" w14:textId="7E90F342" w:rsidR="00BA3E7F" w:rsidRPr="00995CE0" w:rsidRDefault="00BA3E7F" w:rsidP="00552D21">
            <w:pPr>
              <w:jc w:val="both"/>
              <w:rPr>
                <w:rFonts w:ascii="Tahoma" w:hAnsi="Tahoma" w:cs="Tahoma"/>
              </w:rPr>
            </w:pPr>
            <w:r w:rsidRPr="00995CE0">
              <w:rPr>
                <w:rFonts w:ascii="Tahoma" w:hAnsi="Tahoma" w:cs="Tahoma"/>
              </w:rPr>
              <w:t>Periodo</w:t>
            </w:r>
            <w:r w:rsidR="00E6642E" w:rsidRPr="00995CE0">
              <w:rPr>
                <w:rFonts w:ascii="Tahoma" w:hAnsi="Tahoma" w:cs="Tahoma"/>
              </w:rPr>
              <w:t>:</w:t>
            </w:r>
            <w:r w:rsidR="00E23B46" w:rsidRPr="00995CE0">
              <w:rPr>
                <w:rFonts w:ascii="Tahoma" w:hAnsi="Tahoma" w:cs="Tahoma"/>
              </w:rPr>
              <w:t xml:space="preserve"> </w:t>
            </w:r>
            <w:r w:rsidR="00216EB4" w:rsidRPr="00995CE0">
              <w:rPr>
                <w:rFonts w:ascii="Tahoma" w:hAnsi="Tahoma" w:cs="Tahoma"/>
              </w:rPr>
              <w:t xml:space="preserve">no aplica </w:t>
            </w:r>
          </w:p>
          <w:p w14:paraId="10E7067B" w14:textId="1931CDC3" w:rsidR="00BA3E7F" w:rsidRPr="00995CE0" w:rsidRDefault="00BA3E7F" w:rsidP="00552D21">
            <w:pPr>
              <w:jc w:val="both"/>
              <w:rPr>
                <w:rFonts w:ascii="Tahoma" w:hAnsi="Tahoma" w:cs="Tahoma"/>
              </w:rPr>
            </w:pPr>
            <w:r w:rsidRPr="00995CE0">
              <w:rPr>
                <w:rFonts w:ascii="Tahoma" w:hAnsi="Tahoma" w:cs="Tahoma"/>
              </w:rPr>
              <w:t>Cargo</w:t>
            </w:r>
            <w:r w:rsidR="00216EB4" w:rsidRPr="00995CE0">
              <w:rPr>
                <w:rFonts w:ascii="Tahoma" w:hAnsi="Tahoma" w:cs="Tahoma"/>
              </w:rPr>
              <w:t xml:space="preserve">: no aplica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AB87" w14:textId="77777777" w:rsidR="00A71B05" w:rsidRDefault="00A71B05" w:rsidP="00527FC7">
      <w:pPr>
        <w:spacing w:after="0" w:line="240" w:lineRule="auto"/>
      </w:pPr>
      <w:r>
        <w:separator/>
      </w:r>
    </w:p>
  </w:endnote>
  <w:endnote w:type="continuationSeparator" w:id="0">
    <w:p w14:paraId="1C427803" w14:textId="77777777" w:rsidR="00A71B05" w:rsidRDefault="00A71B0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6129" w14:textId="77777777" w:rsidR="00A71B05" w:rsidRDefault="00A71B05" w:rsidP="00527FC7">
      <w:pPr>
        <w:spacing w:after="0" w:line="240" w:lineRule="auto"/>
      </w:pPr>
      <w:r>
        <w:separator/>
      </w:r>
    </w:p>
  </w:footnote>
  <w:footnote w:type="continuationSeparator" w:id="0">
    <w:p w14:paraId="0C8D13D4" w14:textId="77777777" w:rsidR="00A71B05" w:rsidRDefault="00A71B0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778D"/>
    <w:rsid w:val="00101F1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6EB4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4202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7908"/>
    <w:rsid w:val="006302B4"/>
    <w:rsid w:val="00657567"/>
    <w:rsid w:val="006651E9"/>
    <w:rsid w:val="006740E6"/>
    <w:rsid w:val="006B6958"/>
    <w:rsid w:val="006C4EC8"/>
    <w:rsid w:val="006F5477"/>
    <w:rsid w:val="00732A5C"/>
    <w:rsid w:val="00733492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5BDA"/>
    <w:rsid w:val="008441E9"/>
    <w:rsid w:val="00856508"/>
    <w:rsid w:val="00871521"/>
    <w:rsid w:val="008841B1"/>
    <w:rsid w:val="008A785F"/>
    <w:rsid w:val="008C1D92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5CE0"/>
    <w:rsid w:val="009A776F"/>
    <w:rsid w:val="009B5D88"/>
    <w:rsid w:val="009B7550"/>
    <w:rsid w:val="009C4283"/>
    <w:rsid w:val="009D39D4"/>
    <w:rsid w:val="009F080B"/>
    <w:rsid w:val="00A177F5"/>
    <w:rsid w:val="00A44CAE"/>
    <w:rsid w:val="00A601AD"/>
    <w:rsid w:val="00A71B05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68CC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23B46"/>
    <w:rsid w:val="00E27D81"/>
    <w:rsid w:val="00E33F7A"/>
    <w:rsid w:val="00E4031B"/>
    <w:rsid w:val="00E41618"/>
    <w:rsid w:val="00E4206D"/>
    <w:rsid w:val="00E45231"/>
    <w:rsid w:val="00E6642E"/>
    <w:rsid w:val="00E71214"/>
    <w:rsid w:val="00E850C2"/>
    <w:rsid w:val="00E85945"/>
    <w:rsid w:val="00EA489D"/>
    <w:rsid w:val="00F2497D"/>
    <w:rsid w:val="00F25948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2024-04-29T23:48:00Z</dcterms:created>
  <dcterms:modified xsi:type="dcterms:W3CDTF">2024-06-03T01:13:00Z</dcterms:modified>
</cp:coreProperties>
</file>